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F1DF" w14:textId="77777777" w:rsidR="00B06A3A" w:rsidRPr="002B6ADF" w:rsidRDefault="00B06A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DC2225D" w14:textId="649AA7B6" w:rsidR="00B06A3A" w:rsidRPr="002B6ADF" w:rsidRDefault="00B06A3A" w:rsidP="00A06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AD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153877" w:rsidRPr="002B6ADF">
        <w:rPr>
          <w:rFonts w:ascii="Times New Roman" w:hAnsi="Times New Roman" w:cs="Times New Roman"/>
          <w:color w:val="000000"/>
          <w:sz w:val="28"/>
          <w:szCs w:val="28"/>
        </w:rPr>
        <w:t>Something’s wrong</w:t>
      </w:r>
      <w:r w:rsidR="00557444" w:rsidRPr="002B6ADF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” my daughter complained. </w:t>
      </w:r>
      <w:r w:rsidR="00153877" w:rsidRPr="002B6ADF">
        <w:rPr>
          <w:rFonts w:ascii="Times New Roman" w:hAnsi="Times New Roman" w:cs="Times New Roman"/>
          <w:color w:val="000000"/>
          <w:sz w:val="28"/>
          <w:szCs w:val="28"/>
        </w:rPr>
        <w:t>Glancing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444" w:rsidRPr="002B6ADF">
        <w:rPr>
          <w:rFonts w:ascii="Times New Roman" w:hAnsi="Times New Roman" w:cs="Times New Roman"/>
          <w:color w:val="000000"/>
          <w:sz w:val="28"/>
          <w:szCs w:val="28"/>
        </w:rPr>
        <w:t>at her in the car</w:t>
      </w:r>
      <w:r w:rsidR="00153877" w:rsidRPr="002B6ADF">
        <w:rPr>
          <w:rFonts w:ascii="Times New Roman" w:hAnsi="Times New Roman" w:cs="Times New Roman"/>
          <w:color w:val="000000"/>
          <w:sz w:val="28"/>
          <w:szCs w:val="28"/>
        </w:rPr>
        <w:t>, I saw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blotches </w:t>
      </w:r>
      <w:r w:rsidR="0026545F">
        <w:rPr>
          <w:rFonts w:ascii="Times New Roman" w:hAnsi="Times New Roman" w:cs="Times New Roman"/>
          <w:color w:val="000000"/>
          <w:sz w:val="28"/>
          <w:szCs w:val="28"/>
        </w:rPr>
        <w:t xml:space="preserve">and welts appearing 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on her </w:t>
      </w:r>
      <w:r w:rsidR="00170BF7" w:rsidRPr="002B6ADF">
        <w:rPr>
          <w:rFonts w:ascii="Times New Roman" w:hAnsi="Times New Roman" w:cs="Times New Roman"/>
          <w:color w:val="000000"/>
          <w:sz w:val="28"/>
          <w:szCs w:val="28"/>
        </w:rPr>
        <w:t>face and neck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BC1" w:rsidRPr="002B6ADF">
        <w:rPr>
          <w:rFonts w:ascii="Times New Roman" w:hAnsi="Times New Roman" w:cs="Times New Roman"/>
          <w:color w:val="000000"/>
          <w:sz w:val="28"/>
          <w:szCs w:val="28"/>
        </w:rPr>
        <w:t>We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sped to </w:t>
      </w:r>
      <w:r w:rsidR="00153877"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6545F">
        <w:rPr>
          <w:rFonts w:ascii="Times New Roman" w:hAnsi="Times New Roman" w:cs="Times New Roman"/>
          <w:color w:val="000000"/>
          <w:sz w:val="28"/>
          <w:szCs w:val="28"/>
        </w:rPr>
        <w:t xml:space="preserve">R </w:t>
      </w:r>
      <w:r w:rsidR="00557444"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where they 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immediately </w:t>
      </w:r>
      <w:r w:rsidR="0026545F">
        <w:rPr>
          <w:rFonts w:ascii="Times New Roman" w:hAnsi="Times New Roman" w:cs="Times New Roman"/>
          <w:color w:val="000000"/>
          <w:sz w:val="28"/>
          <w:szCs w:val="28"/>
        </w:rPr>
        <w:t>gave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her an IV</w:t>
      </w:r>
      <w:r w:rsidR="00557444"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and stopped the allergic reaction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7444" w:rsidRPr="002B6ADF">
        <w:rPr>
          <w:rFonts w:ascii="Times New Roman" w:hAnsi="Times New Roman" w:cs="Times New Roman"/>
          <w:color w:val="000000"/>
          <w:sz w:val="28"/>
          <w:szCs w:val="28"/>
        </w:rPr>
        <w:t>Within two hours, she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was fine though we were perplexed as to what triggered her</w:t>
      </w:r>
      <w:r w:rsidR="00136B06"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attack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. It took </w:t>
      </w:r>
      <w:r w:rsidR="00136B06" w:rsidRPr="002B6ADF">
        <w:rPr>
          <w:rFonts w:ascii="Times New Roman" w:hAnsi="Times New Roman" w:cs="Times New Roman"/>
          <w:color w:val="000000"/>
          <w:sz w:val="28"/>
          <w:szCs w:val="28"/>
        </w:rPr>
        <w:t>a year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="00136B06"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identify 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>the culprit</w:t>
      </w:r>
      <w:r w:rsidR="002B6A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but we were comforted </w:t>
      </w:r>
      <w:r w:rsidR="00136B06" w:rsidRPr="002B6ADF">
        <w:rPr>
          <w:rFonts w:ascii="Times New Roman" w:hAnsi="Times New Roman" w:cs="Times New Roman"/>
          <w:color w:val="000000"/>
          <w:sz w:val="28"/>
          <w:szCs w:val="28"/>
        </w:rPr>
        <w:t>by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hav</w:t>
      </w:r>
      <w:r w:rsidR="00136B06" w:rsidRPr="002B6ADF">
        <w:rPr>
          <w:rFonts w:ascii="Times New Roman" w:hAnsi="Times New Roman" w:cs="Times New Roman"/>
          <w:color w:val="000000"/>
          <w:sz w:val="28"/>
          <w:szCs w:val="28"/>
        </w:rPr>
        <w:t>ing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ADF">
        <w:rPr>
          <w:rFonts w:ascii="Times New Roman" w:hAnsi="Times New Roman" w:cs="Times New Roman"/>
          <w:color w:val="000000"/>
          <w:sz w:val="28"/>
          <w:szCs w:val="28"/>
        </w:rPr>
        <w:t>EpiPen</w:t>
      </w:r>
      <w:r w:rsidR="00CB5FAD" w:rsidRPr="002B6ADF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B06" w:rsidRPr="002B6ADF">
        <w:rPr>
          <w:rFonts w:ascii="Times New Roman" w:hAnsi="Times New Roman" w:cs="Times New Roman"/>
          <w:color w:val="000000"/>
          <w:sz w:val="28"/>
          <w:szCs w:val="28"/>
        </w:rPr>
        <w:t>nearby</w:t>
      </w:r>
      <w:r w:rsidRPr="002B6ADF">
        <w:rPr>
          <w:rFonts w:ascii="Times New Roman" w:hAnsi="Times New Roman" w:cs="Times New Roman"/>
          <w:color w:val="000000"/>
          <w:sz w:val="28"/>
          <w:szCs w:val="28"/>
        </w:rPr>
        <w:t xml:space="preserve"> should the problem arise again. </w:t>
      </w:r>
      <w:r w:rsidR="00557444" w:rsidRPr="002B6ADF">
        <w:rPr>
          <w:rFonts w:ascii="Times New Roman" w:hAnsi="Times New Roman" w:cs="Times New Roman"/>
          <w:color w:val="000000"/>
          <w:sz w:val="28"/>
          <w:szCs w:val="28"/>
        </w:rPr>
        <w:t>Our co-pay</w:t>
      </w:r>
      <w:r w:rsidR="00136B06" w:rsidRPr="002B6ADF">
        <w:rPr>
          <w:rFonts w:ascii="Times New Roman" w:hAnsi="Times New Roman" w:cs="Times New Roman"/>
          <w:sz w:val="28"/>
          <w:szCs w:val="28"/>
        </w:rPr>
        <w:t xml:space="preserve"> </w:t>
      </w:r>
      <w:r w:rsidR="00557444" w:rsidRPr="002B6ADF">
        <w:rPr>
          <w:rFonts w:ascii="Times New Roman" w:hAnsi="Times New Roman" w:cs="Times New Roman"/>
          <w:sz w:val="28"/>
          <w:szCs w:val="28"/>
        </w:rPr>
        <w:t>was</w:t>
      </w:r>
      <w:r w:rsidR="00136B06" w:rsidRPr="002B6ADF">
        <w:rPr>
          <w:rFonts w:ascii="Times New Roman" w:hAnsi="Times New Roman" w:cs="Times New Roman"/>
          <w:sz w:val="28"/>
          <w:szCs w:val="28"/>
        </w:rPr>
        <w:t xml:space="preserve"> $</w:t>
      </w:r>
      <w:bookmarkStart w:id="0" w:name="_GoBack"/>
      <w:bookmarkEnd w:id="0"/>
      <w:r w:rsidR="00136B06" w:rsidRPr="002B6ADF">
        <w:rPr>
          <w:rFonts w:ascii="Times New Roman" w:hAnsi="Times New Roman" w:cs="Times New Roman"/>
          <w:sz w:val="28"/>
          <w:szCs w:val="28"/>
        </w:rPr>
        <w:t xml:space="preserve">10. Five years ago, she was on her own, between jobs, and therefore uninsured. Seeking a refill, she was </w:t>
      </w:r>
      <w:r w:rsidR="00F7014F">
        <w:rPr>
          <w:rFonts w:ascii="Times New Roman" w:hAnsi="Times New Roman" w:cs="Times New Roman"/>
          <w:sz w:val="28"/>
          <w:szCs w:val="28"/>
        </w:rPr>
        <w:t xml:space="preserve">aghast at her </w:t>
      </w:r>
      <w:r w:rsidR="00136B06" w:rsidRPr="002B6ADF">
        <w:rPr>
          <w:rFonts w:ascii="Times New Roman" w:hAnsi="Times New Roman" w:cs="Times New Roman"/>
          <w:sz w:val="28"/>
          <w:szCs w:val="28"/>
        </w:rPr>
        <w:t xml:space="preserve">out-of-pocket price of over $600. </w:t>
      </w:r>
    </w:p>
    <w:p w14:paraId="68E144A9" w14:textId="3ADBDE19" w:rsidR="00136B06" w:rsidRPr="002B6ADF" w:rsidRDefault="00D21BC1" w:rsidP="00A06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ADF">
        <w:rPr>
          <w:rFonts w:ascii="Times New Roman" w:hAnsi="Times New Roman" w:cs="Times New Roman"/>
          <w:sz w:val="28"/>
          <w:szCs w:val="28"/>
        </w:rPr>
        <w:t>You see,</w:t>
      </w:r>
      <w:r w:rsidR="00136B06" w:rsidRPr="002B6ADF">
        <w:rPr>
          <w:rFonts w:ascii="Times New Roman" w:hAnsi="Times New Roman" w:cs="Times New Roman"/>
          <w:sz w:val="28"/>
          <w:szCs w:val="28"/>
        </w:rPr>
        <w:t xml:space="preserve"> </w:t>
      </w:r>
      <w:r w:rsidR="00F7014F">
        <w:rPr>
          <w:rFonts w:ascii="Times New Roman" w:hAnsi="Times New Roman" w:cs="Times New Roman"/>
          <w:sz w:val="28"/>
          <w:szCs w:val="28"/>
        </w:rPr>
        <w:t xml:space="preserve">the </w:t>
      </w:r>
      <w:r w:rsidR="00136B06" w:rsidRPr="002B6ADF">
        <w:rPr>
          <w:rFonts w:ascii="Times New Roman" w:hAnsi="Times New Roman" w:cs="Times New Roman"/>
          <w:sz w:val="28"/>
          <w:szCs w:val="28"/>
        </w:rPr>
        <w:t>manufacturer of the EpiPen</w:t>
      </w:r>
      <w:r w:rsidR="0026545F">
        <w:rPr>
          <w:rFonts w:ascii="Times New Roman" w:hAnsi="Times New Roman" w:cs="Times New Roman"/>
          <w:sz w:val="28"/>
          <w:szCs w:val="28"/>
        </w:rPr>
        <w:t>, led by</w:t>
      </w:r>
      <w:r w:rsidR="00CB5FAD" w:rsidRPr="002B6ADF">
        <w:rPr>
          <w:rFonts w:ascii="Times New Roman" w:hAnsi="Times New Roman" w:cs="Times New Roman"/>
          <w:sz w:val="28"/>
          <w:szCs w:val="28"/>
        </w:rPr>
        <w:t xml:space="preserve"> </w:t>
      </w:r>
      <w:r w:rsidRPr="002B6ADF">
        <w:rPr>
          <w:rFonts w:ascii="Times New Roman" w:hAnsi="Times New Roman" w:cs="Times New Roman"/>
          <w:sz w:val="28"/>
          <w:szCs w:val="28"/>
        </w:rPr>
        <w:t>Martin Shkreli</w:t>
      </w:r>
      <w:r w:rsidR="00557444" w:rsidRPr="002B6ADF">
        <w:rPr>
          <w:rFonts w:ascii="Times New Roman" w:hAnsi="Times New Roman" w:cs="Times New Roman"/>
          <w:sz w:val="28"/>
          <w:szCs w:val="28"/>
        </w:rPr>
        <w:t>,</w:t>
      </w:r>
      <w:r w:rsidRPr="002B6ADF">
        <w:rPr>
          <w:rFonts w:ascii="Times New Roman" w:hAnsi="Times New Roman" w:cs="Times New Roman"/>
          <w:sz w:val="28"/>
          <w:szCs w:val="28"/>
        </w:rPr>
        <w:t xml:space="preserve"> raised the price from around $100 in 2009 to more than $600 today. The device contains </w:t>
      </w:r>
      <w:r w:rsidR="0026545F">
        <w:rPr>
          <w:rFonts w:ascii="Times New Roman" w:hAnsi="Times New Roman" w:cs="Times New Roman"/>
          <w:sz w:val="28"/>
          <w:szCs w:val="28"/>
        </w:rPr>
        <w:t xml:space="preserve">a dollar’s worth of </w:t>
      </w:r>
      <w:r w:rsidRPr="002B6ADF">
        <w:rPr>
          <w:rFonts w:ascii="Times New Roman" w:hAnsi="Times New Roman" w:cs="Times New Roman"/>
          <w:sz w:val="28"/>
          <w:szCs w:val="28"/>
        </w:rPr>
        <w:t xml:space="preserve">epinephrine, but </w:t>
      </w:r>
      <w:r w:rsidR="00CB5FAD" w:rsidRPr="002B6ADF">
        <w:rPr>
          <w:rFonts w:ascii="Times New Roman" w:hAnsi="Times New Roman" w:cs="Times New Roman"/>
          <w:sz w:val="28"/>
          <w:szCs w:val="28"/>
        </w:rPr>
        <w:t xml:space="preserve">under our free market system </w:t>
      </w:r>
      <w:r w:rsidRPr="002B6ADF">
        <w:rPr>
          <w:rFonts w:ascii="Times New Roman" w:hAnsi="Times New Roman" w:cs="Times New Roman"/>
          <w:sz w:val="28"/>
          <w:szCs w:val="28"/>
        </w:rPr>
        <w:t xml:space="preserve">the company </w:t>
      </w:r>
      <w:r w:rsidR="00F7014F">
        <w:rPr>
          <w:rFonts w:ascii="Times New Roman" w:hAnsi="Times New Roman" w:cs="Times New Roman"/>
          <w:sz w:val="28"/>
          <w:szCs w:val="28"/>
        </w:rPr>
        <w:t xml:space="preserve">is free </w:t>
      </w:r>
      <w:proofErr w:type="gramStart"/>
      <w:r w:rsidR="00F7014F">
        <w:rPr>
          <w:rFonts w:ascii="Times New Roman" w:hAnsi="Times New Roman" w:cs="Times New Roman"/>
          <w:sz w:val="28"/>
          <w:szCs w:val="28"/>
        </w:rPr>
        <w:t xml:space="preserve">to </w:t>
      </w:r>
      <w:r w:rsidRPr="002B6ADF">
        <w:rPr>
          <w:rFonts w:ascii="Times New Roman" w:hAnsi="Times New Roman" w:cs="Times New Roman"/>
          <w:sz w:val="28"/>
          <w:szCs w:val="28"/>
        </w:rPr>
        <w:t xml:space="preserve"> gouge</w:t>
      </w:r>
      <w:proofErr w:type="gramEnd"/>
      <w:r w:rsidRPr="002B6ADF">
        <w:rPr>
          <w:rFonts w:ascii="Times New Roman" w:hAnsi="Times New Roman" w:cs="Times New Roman"/>
          <w:sz w:val="28"/>
          <w:szCs w:val="28"/>
        </w:rPr>
        <w:t xml:space="preserve"> the market. </w:t>
      </w:r>
    </w:p>
    <w:p w14:paraId="4CEB6041" w14:textId="50E63ABB" w:rsidR="00D21BC1" w:rsidRPr="00EF6769" w:rsidRDefault="00D21BC1" w:rsidP="00A0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769">
        <w:rPr>
          <w:rFonts w:ascii="Times New Roman" w:eastAsia="Times New Roman" w:hAnsi="Times New Roman" w:cs="Times New Roman"/>
          <w:sz w:val="28"/>
          <w:szCs w:val="28"/>
        </w:rPr>
        <w:t>Nirmal</w:t>
      </w:r>
      <w:proofErr w:type="spellEnd"/>
      <w:r w:rsidRPr="00EF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6769">
        <w:rPr>
          <w:rFonts w:ascii="Times New Roman" w:eastAsia="Times New Roman" w:hAnsi="Times New Roman" w:cs="Times New Roman"/>
          <w:sz w:val="28"/>
          <w:szCs w:val="28"/>
        </w:rPr>
        <w:t>Mulye</w:t>
      </w:r>
      <w:proofErr w:type="spellEnd"/>
      <w:r w:rsidRPr="00EF6769">
        <w:rPr>
          <w:rFonts w:ascii="Times New Roman" w:eastAsia="Times New Roman" w:hAnsi="Times New Roman" w:cs="Times New Roman"/>
          <w:sz w:val="28"/>
          <w:szCs w:val="28"/>
        </w:rPr>
        <w:t>, chief executive of Nostrum Laboratories</w:t>
      </w:r>
      <w:r w:rsidRPr="002B6ADF">
        <w:rPr>
          <w:rFonts w:ascii="Times New Roman" w:eastAsia="Times New Roman" w:hAnsi="Times New Roman" w:cs="Times New Roman"/>
          <w:sz w:val="28"/>
          <w:szCs w:val="28"/>
        </w:rPr>
        <w:t xml:space="preserve"> explained</w:t>
      </w:r>
      <w:r w:rsidRPr="00EF6769">
        <w:rPr>
          <w:rFonts w:ascii="Times New Roman" w:eastAsia="Times New Roman" w:hAnsi="Times New Roman" w:cs="Times New Roman"/>
          <w:sz w:val="28"/>
          <w:szCs w:val="28"/>
        </w:rPr>
        <w:t>: “I think it is a moral requirement to make money when you can ... to sell the product for the highest price.”</w:t>
      </w:r>
      <w:r w:rsidRPr="002B6ADF">
        <w:rPr>
          <w:rFonts w:ascii="Times New Roman" w:eastAsia="Times New Roman" w:hAnsi="Times New Roman" w:cs="Times New Roman"/>
          <w:sz w:val="28"/>
          <w:szCs w:val="28"/>
        </w:rPr>
        <w:t xml:space="preserve"> He was </w:t>
      </w:r>
      <w:r w:rsidRPr="00EF6769">
        <w:rPr>
          <w:rFonts w:ascii="Times New Roman" w:eastAsia="Times New Roman" w:hAnsi="Times New Roman" w:cs="Times New Roman"/>
          <w:sz w:val="28"/>
          <w:szCs w:val="28"/>
        </w:rPr>
        <w:t xml:space="preserve">responding to questions </w:t>
      </w:r>
      <w:hyperlink r:id="rId5" w:tgtFrame="_blank" w:history="1">
        <w:r w:rsidR="00F7014F">
          <w:rPr>
            <w:rFonts w:ascii="Times New Roman" w:eastAsia="Times New Roman" w:hAnsi="Times New Roman" w:cs="Times New Roman"/>
            <w:sz w:val="28"/>
            <w:szCs w:val="28"/>
          </w:rPr>
          <w:t>from t</w:t>
        </w:r>
        <w:r w:rsidRPr="002B6ADF">
          <w:rPr>
            <w:rFonts w:ascii="Times New Roman" w:eastAsia="Times New Roman" w:hAnsi="Times New Roman" w:cs="Times New Roman"/>
            <w:sz w:val="28"/>
            <w:szCs w:val="28"/>
          </w:rPr>
          <w:t>he Financial Times</w:t>
        </w:r>
      </w:hyperlink>
      <w:r w:rsidRPr="00EF6769">
        <w:rPr>
          <w:rFonts w:ascii="Times New Roman" w:eastAsia="Times New Roman" w:hAnsi="Times New Roman" w:cs="Times New Roman"/>
          <w:sz w:val="28"/>
          <w:szCs w:val="28"/>
        </w:rPr>
        <w:t xml:space="preserve"> about his quadrupling the price of an essential antibiotic to $2,392 per bottle. </w:t>
      </w:r>
      <w:r w:rsidRPr="002B6ADF">
        <w:rPr>
          <w:rFonts w:ascii="Times New Roman" w:hAnsi="Times New Roman" w:cs="Times New Roman"/>
          <w:sz w:val="28"/>
          <w:szCs w:val="28"/>
        </w:rPr>
        <w:t>“I agree with Martin Shkreli that when he raised the price of his drug he was within his rights because he had to reward his shareholders</w:t>
      </w:r>
      <w:r w:rsidR="00557444" w:rsidRPr="002B6ADF">
        <w:rPr>
          <w:rFonts w:ascii="Times New Roman" w:hAnsi="Times New Roman" w:cs="Times New Roman"/>
          <w:sz w:val="28"/>
          <w:szCs w:val="28"/>
        </w:rPr>
        <w:t>.</w:t>
      </w:r>
      <w:r w:rsidRPr="002B6ADF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08EAD2FF" w14:textId="77777777" w:rsidR="00136B06" w:rsidRPr="002B6ADF" w:rsidRDefault="00136B06" w:rsidP="00A06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97D09E" w14:textId="6E20D1D5" w:rsidR="00B06A3A" w:rsidRPr="002B6ADF" w:rsidRDefault="00CB5FAD" w:rsidP="00A0673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ADF">
        <w:rPr>
          <w:rFonts w:ascii="Times New Roman" w:eastAsia="Times New Roman" w:hAnsi="Times New Roman" w:cs="Times New Roman"/>
          <w:sz w:val="28"/>
          <w:szCs w:val="28"/>
        </w:rPr>
        <w:t xml:space="preserve">The question is, does it make sense to leave it up to the “free market” when it comes to the price of drugs? </w:t>
      </w:r>
      <w:r w:rsidR="006D2CFA" w:rsidRPr="002B6ADF">
        <w:rPr>
          <w:rFonts w:ascii="Times New Roman" w:eastAsia="Times New Roman" w:hAnsi="Times New Roman" w:cs="Times New Roman"/>
          <w:sz w:val="28"/>
          <w:szCs w:val="28"/>
        </w:rPr>
        <w:t xml:space="preserve">Is the health of the population for sale? </w:t>
      </w:r>
      <w:r w:rsidRPr="002B6ADF">
        <w:rPr>
          <w:rFonts w:ascii="Times New Roman" w:eastAsia="Times New Roman" w:hAnsi="Times New Roman" w:cs="Times New Roman"/>
          <w:sz w:val="28"/>
          <w:szCs w:val="28"/>
        </w:rPr>
        <w:t xml:space="preserve">That’s not how it works in the rest of the world. Per capita drug spending in the US is about 40 percent higher than in Canada, 75% higher than in Japan and nearly triple the amount spent in Denmark. For example, that </w:t>
      </w:r>
      <w:r w:rsidR="00E3443F" w:rsidRPr="002B6ADF">
        <w:rPr>
          <w:rFonts w:ascii="Times New Roman" w:eastAsia="Times New Roman" w:hAnsi="Times New Roman" w:cs="Times New Roman"/>
          <w:sz w:val="28"/>
          <w:szCs w:val="28"/>
        </w:rPr>
        <w:t xml:space="preserve">EpiPen costing </w:t>
      </w:r>
      <w:r w:rsidRPr="002B6ADF">
        <w:rPr>
          <w:rFonts w:ascii="Times New Roman" w:eastAsia="Times New Roman" w:hAnsi="Times New Roman" w:cs="Times New Roman"/>
          <w:sz w:val="28"/>
          <w:szCs w:val="28"/>
        </w:rPr>
        <w:t xml:space="preserve">$600 </w:t>
      </w:r>
      <w:r w:rsidR="00E3443F" w:rsidRPr="002B6ADF">
        <w:rPr>
          <w:rFonts w:ascii="Times New Roman" w:eastAsia="Times New Roman" w:hAnsi="Times New Roman" w:cs="Times New Roman"/>
          <w:sz w:val="28"/>
          <w:szCs w:val="28"/>
        </w:rPr>
        <w:t xml:space="preserve">here is </w:t>
      </w:r>
      <w:r w:rsidRPr="002B6ADF">
        <w:rPr>
          <w:rFonts w:ascii="Times New Roman" w:eastAsia="Times New Roman" w:hAnsi="Times New Roman" w:cs="Times New Roman"/>
          <w:sz w:val="28"/>
          <w:szCs w:val="28"/>
        </w:rPr>
        <w:t>$69.00</w:t>
      </w:r>
      <w:r w:rsidR="00E3443F" w:rsidRPr="002B6ADF">
        <w:rPr>
          <w:rFonts w:ascii="Times New Roman" w:eastAsia="Times New Roman" w:hAnsi="Times New Roman" w:cs="Times New Roman"/>
          <w:sz w:val="28"/>
          <w:szCs w:val="28"/>
        </w:rPr>
        <w:t xml:space="preserve"> in Britain</w:t>
      </w:r>
      <w:r w:rsidRPr="002B6ADF">
        <w:rPr>
          <w:rFonts w:ascii="Times New Roman" w:eastAsia="Times New Roman" w:hAnsi="Times New Roman" w:cs="Times New Roman"/>
          <w:sz w:val="28"/>
          <w:szCs w:val="28"/>
        </w:rPr>
        <w:t xml:space="preserve">. If </w:t>
      </w:r>
      <w:r w:rsidR="00E3443F" w:rsidRPr="002B6ADF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Pr="002B6ADF">
        <w:rPr>
          <w:rFonts w:ascii="Times New Roman" w:eastAsia="Times New Roman" w:hAnsi="Times New Roman" w:cs="Times New Roman"/>
          <w:sz w:val="28"/>
          <w:szCs w:val="28"/>
        </w:rPr>
        <w:t xml:space="preserve">weren’t profitable, I am certain the manufacturer would </w:t>
      </w:r>
      <w:r w:rsidR="002B6ADF" w:rsidRPr="002B6ADF">
        <w:rPr>
          <w:rFonts w:ascii="Times New Roman" w:eastAsia="Times New Roman" w:hAnsi="Times New Roman" w:cs="Times New Roman"/>
          <w:sz w:val="28"/>
          <w:szCs w:val="28"/>
        </w:rPr>
        <w:t>stop making it</w:t>
      </w:r>
      <w:r w:rsidRPr="002B6AD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3FE1240" w14:textId="40CA9E64" w:rsidR="00E3443F" w:rsidRPr="002B6ADF" w:rsidRDefault="00CB5FAD" w:rsidP="00A06737">
      <w:pPr>
        <w:pStyle w:val="NormalWeb"/>
        <w:rPr>
          <w:color w:val="000000"/>
          <w:sz w:val="28"/>
          <w:szCs w:val="28"/>
        </w:rPr>
      </w:pPr>
      <w:r w:rsidRPr="00EF6769">
        <w:rPr>
          <w:color w:val="000000"/>
          <w:sz w:val="28"/>
          <w:szCs w:val="28"/>
        </w:rPr>
        <w:t>The numbers highlight the stark differences in the way drugs are priced in the U.S. and Britain, where the government negotiates with pharmaceutical companies to limit costs.</w:t>
      </w:r>
      <w:r w:rsidR="00E3443F" w:rsidRPr="002B6ADF">
        <w:rPr>
          <w:color w:val="000000"/>
          <w:sz w:val="28"/>
          <w:szCs w:val="28"/>
        </w:rPr>
        <w:t xml:space="preserve"> When Congress approved </w:t>
      </w:r>
      <w:r w:rsidR="00557444" w:rsidRPr="002B6ADF">
        <w:rPr>
          <w:color w:val="000000"/>
          <w:sz w:val="28"/>
          <w:szCs w:val="28"/>
        </w:rPr>
        <w:t>Medicare Part D in</w:t>
      </w:r>
      <w:r w:rsidR="00E3443F" w:rsidRPr="002B6ADF">
        <w:rPr>
          <w:color w:val="000000"/>
          <w:sz w:val="28"/>
          <w:szCs w:val="28"/>
        </w:rPr>
        <w:t xml:space="preserve"> 2003 to help seniors buy prescription drugs, it slapped on an unusual restriction: The federal government was barred from negotiating cheaper prices for those medicines. </w:t>
      </w:r>
    </w:p>
    <w:p w14:paraId="3881D579" w14:textId="1F991211" w:rsidR="00170BF7" w:rsidRPr="002B6ADF" w:rsidRDefault="00170BF7" w:rsidP="00A06737">
      <w:pPr>
        <w:pStyle w:val="NormalWeb"/>
        <w:rPr>
          <w:color w:val="000000"/>
          <w:sz w:val="28"/>
          <w:szCs w:val="28"/>
        </w:rPr>
      </w:pPr>
      <w:r w:rsidRPr="002B6ADF">
        <w:rPr>
          <w:color w:val="000000"/>
          <w:sz w:val="28"/>
          <w:szCs w:val="28"/>
        </w:rPr>
        <w:t>Part D often pays far more for drugs than do Medicaid or the Veterans Health Administration. One report found that Part D pays 80 percent more for medicines than the VHA and 73 percent more than Medicaid.</w:t>
      </w:r>
    </w:p>
    <w:p w14:paraId="54F2FAD1" w14:textId="2713E535" w:rsidR="00170BF7" w:rsidRPr="002B6ADF" w:rsidRDefault="00170BF7" w:rsidP="00A06737">
      <w:pPr>
        <w:pStyle w:val="NormalWeb"/>
        <w:rPr>
          <w:color w:val="000000"/>
          <w:sz w:val="28"/>
          <w:szCs w:val="28"/>
        </w:rPr>
      </w:pPr>
      <w:r w:rsidRPr="002B6ADF">
        <w:rPr>
          <w:color w:val="000000"/>
          <w:sz w:val="28"/>
          <w:szCs w:val="28"/>
        </w:rPr>
        <w:lastRenderedPageBreak/>
        <w:t xml:space="preserve">It was hoped that the insurance companies delivering Part D coverage would hold down costs. They have not. </w:t>
      </w:r>
      <w:r w:rsidR="00557444" w:rsidRPr="002B6ADF">
        <w:rPr>
          <w:color w:val="000000"/>
          <w:sz w:val="28"/>
          <w:szCs w:val="28"/>
        </w:rPr>
        <w:t>Instead, the</w:t>
      </w:r>
      <w:r w:rsidR="0077257C" w:rsidRPr="002B6ADF">
        <w:rPr>
          <w:color w:val="000000"/>
          <w:sz w:val="28"/>
          <w:szCs w:val="28"/>
        </w:rPr>
        <w:t xml:space="preserve"> ban on government price bargaining</w:t>
      </w:r>
      <w:r w:rsidR="00557444" w:rsidRPr="002B6ADF">
        <w:rPr>
          <w:color w:val="000000"/>
          <w:sz w:val="28"/>
          <w:szCs w:val="28"/>
        </w:rPr>
        <w:t xml:space="preserve"> </w:t>
      </w:r>
      <w:r w:rsidR="00E3443F" w:rsidRPr="002B6ADF">
        <w:rPr>
          <w:color w:val="000000"/>
          <w:sz w:val="28"/>
          <w:szCs w:val="28"/>
        </w:rPr>
        <w:t>was</w:t>
      </w:r>
      <w:r w:rsidR="0077257C" w:rsidRPr="002B6ADF">
        <w:rPr>
          <w:color w:val="000000"/>
          <w:sz w:val="28"/>
          <w:szCs w:val="28"/>
        </w:rPr>
        <w:t xml:space="preserve"> a giant gift to the drug industry. </w:t>
      </w:r>
    </w:p>
    <w:p w14:paraId="52115F8A" w14:textId="0EF40DBA" w:rsidR="00170BF7" w:rsidRPr="002B6ADF" w:rsidRDefault="00170BF7" w:rsidP="00A06737">
      <w:pPr>
        <w:pStyle w:val="NormalWeb"/>
        <w:rPr>
          <w:color w:val="000000"/>
          <w:sz w:val="28"/>
          <w:szCs w:val="28"/>
        </w:rPr>
      </w:pPr>
      <w:r w:rsidRPr="002B6ADF">
        <w:rPr>
          <w:color w:val="000000"/>
          <w:sz w:val="28"/>
          <w:szCs w:val="28"/>
        </w:rPr>
        <w:t>HR 1776</w:t>
      </w:r>
      <w:r w:rsidR="006D2CFA" w:rsidRPr="002B6ADF">
        <w:rPr>
          <w:color w:val="000000"/>
          <w:sz w:val="28"/>
          <w:szCs w:val="28"/>
        </w:rPr>
        <w:t>, languishing in Congress for two years now, would allow the Secretary of Health and Human Services to negotiate Medicare Part D prescription drug prices. All members of Congress who claim to care about their constituents’ health</w:t>
      </w:r>
      <w:r w:rsidR="00A06737">
        <w:rPr>
          <w:color w:val="000000"/>
          <w:sz w:val="28"/>
          <w:szCs w:val="28"/>
        </w:rPr>
        <w:t>, personal and financial</w:t>
      </w:r>
      <w:r w:rsidR="006D2CFA" w:rsidRPr="002B6ADF">
        <w:rPr>
          <w:color w:val="000000"/>
          <w:sz w:val="28"/>
          <w:szCs w:val="28"/>
        </w:rPr>
        <w:t xml:space="preserve"> well-being should be advocating vigorously for this bill. </w:t>
      </w:r>
    </w:p>
    <w:p w14:paraId="3F5D19E4" w14:textId="77777777" w:rsidR="00170BF7" w:rsidRDefault="00170BF7" w:rsidP="00A06737">
      <w:pPr>
        <w:pStyle w:val="NormalWeb"/>
        <w:rPr>
          <w:rStyle w:val="section-lead"/>
          <w:rFonts w:ascii="Arial" w:hAnsi="Arial" w:cs="Arial"/>
          <w:b/>
          <w:bCs/>
          <w:color w:val="000000"/>
          <w:sz w:val="30"/>
          <w:szCs w:val="30"/>
        </w:rPr>
      </w:pPr>
    </w:p>
    <w:p w14:paraId="17E4EC5B" w14:textId="79A33B2D" w:rsidR="00170BF7" w:rsidRDefault="00A06737" w:rsidP="00A06737">
      <w:pPr>
        <w:pStyle w:val="NormalWeb"/>
        <w:contextualSpacing/>
        <w:rPr>
          <w:rStyle w:val="section-lead"/>
          <w:rFonts w:ascii="Arial" w:hAnsi="Arial" w:cs="Arial"/>
          <w:bCs/>
          <w:color w:val="000000"/>
        </w:rPr>
      </w:pPr>
      <w:r w:rsidRPr="00A06737">
        <w:rPr>
          <w:rStyle w:val="section-lead"/>
          <w:rFonts w:ascii="Arial" w:hAnsi="Arial" w:cs="Arial"/>
          <w:bCs/>
          <w:color w:val="000000"/>
        </w:rPr>
        <w:t>Kristin Chambers</w:t>
      </w:r>
    </w:p>
    <w:p w14:paraId="062233FF" w14:textId="3FD3353D" w:rsidR="00A06737" w:rsidRDefault="00A06737" w:rsidP="00A06737">
      <w:pPr>
        <w:pStyle w:val="NormalWeb"/>
        <w:contextualSpacing/>
        <w:rPr>
          <w:rStyle w:val="section-lead"/>
          <w:rFonts w:ascii="Arial" w:hAnsi="Arial" w:cs="Arial"/>
          <w:bCs/>
          <w:color w:val="000000"/>
        </w:rPr>
      </w:pPr>
      <w:r>
        <w:rPr>
          <w:rStyle w:val="section-lead"/>
          <w:rFonts w:ascii="Arial" w:hAnsi="Arial" w:cs="Arial"/>
          <w:bCs/>
          <w:color w:val="000000"/>
        </w:rPr>
        <w:t>2374 Gile Hollow Rd.,</w:t>
      </w:r>
    </w:p>
    <w:p w14:paraId="24AE3E07" w14:textId="4C4B6250" w:rsidR="00A06737" w:rsidRDefault="00A06737" w:rsidP="00A06737">
      <w:pPr>
        <w:pStyle w:val="NormalWeb"/>
        <w:contextualSpacing/>
        <w:rPr>
          <w:rStyle w:val="section-lead"/>
          <w:rFonts w:ascii="Arial" w:hAnsi="Arial" w:cs="Arial"/>
          <w:bCs/>
          <w:color w:val="000000"/>
        </w:rPr>
      </w:pPr>
      <w:r>
        <w:rPr>
          <w:rStyle w:val="section-lead"/>
          <w:rFonts w:ascii="Arial" w:hAnsi="Arial" w:cs="Arial"/>
          <w:bCs/>
          <w:color w:val="000000"/>
        </w:rPr>
        <w:t>Hinsdale, NY 14743</w:t>
      </w:r>
    </w:p>
    <w:p w14:paraId="03077A32" w14:textId="6FC70000" w:rsidR="00A06737" w:rsidRDefault="00A06737" w:rsidP="00A06737">
      <w:pPr>
        <w:pStyle w:val="NormalWeb"/>
        <w:contextualSpacing/>
        <w:rPr>
          <w:rStyle w:val="section-lead"/>
          <w:rFonts w:ascii="Arial" w:hAnsi="Arial" w:cs="Arial"/>
          <w:bCs/>
          <w:color w:val="000000"/>
        </w:rPr>
      </w:pPr>
      <w:r>
        <w:rPr>
          <w:rStyle w:val="section-lead"/>
          <w:rFonts w:ascii="Arial" w:hAnsi="Arial" w:cs="Arial"/>
          <w:bCs/>
          <w:color w:val="000000"/>
        </w:rPr>
        <w:t>716-640-5188</w:t>
      </w:r>
    </w:p>
    <w:p w14:paraId="4057FF87" w14:textId="6D526AE5" w:rsidR="00042A28" w:rsidRDefault="00042A28" w:rsidP="00A06737">
      <w:pPr>
        <w:pStyle w:val="NormalWeb"/>
        <w:contextualSpacing/>
        <w:rPr>
          <w:rStyle w:val="section-lead"/>
          <w:rFonts w:ascii="Arial" w:hAnsi="Arial" w:cs="Arial"/>
          <w:bCs/>
          <w:color w:val="000000"/>
        </w:rPr>
      </w:pPr>
      <w:r>
        <w:rPr>
          <w:rStyle w:val="section-lead"/>
          <w:rFonts w:ascii="Arial" w:hAnsi="Arial" w:cs="Arial"/>
          <w:bCs/>
          <w:color w:val="000000"/>
        </w:rPr>
        <w:t>Health Care Access Coalition member</w:t>
      </w:r>
    </w:p>
    <w:p w14:paraId="40429C15" w14:textId="566AB5E2" w:rsidR="0026545F" w:rsidRDefault="0026545F" w:rsidP="00A06737">
      <w:pPr>
        <w:pStyle w:val="NormalWeb"/>
        <w:rPr>
          <w:rStyle w:val="section-lead"/>
          <w:rFonts w:ascii="Arial" w:hAnsi="Arial" w:cs="Arial"/>
          <w:bCs/>
          <w:color w:val="000000"/>
        </w:rPr>
      </w:pPr>
    </w:p>
    <w:p w14:paraId="46232847" w14:textId="77777777" w:rsidR="001A0703" w:rsidRPr="001A0703" w:rsidRDefault="001A0703" w:rsidP="001A0703">
      <w:pPr>
        <w:spacing w:after="48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sectPr w:rsidR="001A0703" w:rsidRPr="001A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0616"/>
    <w:multiLevelType w:val="multilevel"/>
    <w:tmpl w:val="305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7C"/>
    <w:rsid w:val="00042A28"/>
    <w:rsid w:val="00104952"/>
    <w:rsid w:val="00136B06"/>
    <w:rsid w:val="00153877"/>
    <w:rsid w:val="00170BF7"/>
    <w:rsid w:val="001A0703"/>
    <w:rsid w:val="00240C7A"/>
    <w:rsid w:val="0026545F"/>
    <w:rsid w:val="002B6ADF"/>
    <w:rsid w:val="00441198"/>
    <w:rsid w:val="00557444"/>
    <w:rsid w:val="006D2CFA"/>
    <w:rsid w:val="0077257C"/>
    <w:rsid w:val="00A06737"/>
    <w:rsid w:val="00B06A3A"/>
    <w:rsid w:val="00CB5FAD"/>
    <w:rsid w:val="00D21BC1"/>
    <w:rsid w:val="00E3443F"/>
    <w:rsid w:val="00EF6769"/>
    <w:rsid w:val="00EF7AAE"/>
    <w:rsid w:val="00F25C42"/>
    <w:rsid w:val="00F7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72B2"/>
  <w15:chartTrackingRefBased/>
  <w15:docId w15:val="{9D2BBED8-45FF-4B32-874E-515F2AD3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0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0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0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lead">
    <w:name w:val="section-lead"/>
    <w:basedOn w:val="DefaultParagraphFont"/>
    <w:rsid w:val="0077257C"/>
  </w:style>
  <w:style w:type="character" w:styleId="Hyperlink">
    <w:name w:val="Hyperlink"/>
    <w:basedOn w:val="DefaultParagraphFont"/>
    <w:uiPriority w:val="99"/>
    <w:semiHidden/>
    <w:unhideWhenUsed/>
    <w:rsid w:val="007725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257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0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07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07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yline">
    <w:name w:val="byline"/>
    <w:basedOn w:val="DefaultParagraphFont"/>
    <w:rsid w:val="001A0703"/>
  </w:style>
  <w:style w:type="character" w:customStyle="1" w:styleId="dateline">
    <w:name w:val="dateline"/>
    <w:basedOn w:val="DefaultParagraphFont"/>
    <w:rsid w:val="001A0703"/>
  </w:style>
  <w:style w:type="paragraph" w:customStyle="1" w:styleId="facebook">
    <w:name w:val="facebook"/>
    <w:basedOn w:val="Normal"/>
    <w:rsid w:val="001A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">
    <w:name w:val="twitter"/>
    <w:basedOn w:val="Normal"/>
    <w:rsid w:val="001A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1A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">
    <w:name w:val="print"/>
    <w:basedOn w:val="Normal"/>
    <w:rsid w:val="001A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7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764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.com/content/48b0ce2c-b544-11e8-bbc3-ccd7de085f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2499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chambers</dc:creator>
  <cp:keywords/>
  <dc:description/>
  <cp:lastModifiedBy>Hoffmann, Pauline</cp:lastModifiedBy>
  <cp:revision>3</cp:revision>
  <dcterms:created xsi:type="dcterms:W3CDTF">2018-10-02T15:07:00Z</dcterms:created>
  <dcterms:modified xsi:type="dcterms:W3CDTF">2018-10-02T15:08:00Z</dcterms:modified>
</cp:coreProperties>
</file>